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ОСНОВАНО 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ПОЛОЖЕНИИ о комитетах и комиссиях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 малого и среднего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 «ОПОРА РОССИИ»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утвержденном Правлением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01/15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 марта 2015 года</w:t>
      </w:r>
    </w:p>
    <w:p w:rsidR="005132C8" w:rsidRDefault="005132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Советом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и среднего предпринимательства «ОПОРА РОССИИ»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____ от «___» __________</w:t>
      </w:r>
      <w:r>
        <w:rPr>
          <w:rFonts w:ascii="Times New Roman" w:hAnsi="Times New Roman" w:cs="Times New Roman"/>
          <w:sz w:val="24"/>
          <w:szCs w:val="24"/>
        </w:rPr>
        <w:t>_______ 2022г.</w:t>
      </w:r>
    </w:p>
    <w:p w:rsidR="005132C8" w:rsidRDefault="005132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О КОМИТЕТЕ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ПО ЭФФЕКТИВНОМУ ПРОИЗВОДСТВУ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И ПОВЫШЕНИЮ ПРОИЗВОДИТЕЛЬНОСТИ ТРУДА 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регионального отделения</w:t>
      </w: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Общероссийской общественной организации</w:t>
      </w: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малого и среднего предпринимательства </w:t>
      </w: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«ОПОРА РОССИИ»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 Пермь</w:t>
      </w: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 год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ОГЛАВЛЕНИЕ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положения...................................................................................................................3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 функции Комитета 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.3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создания Комитета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.................................................................................................4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Комитета ……………………………………………………………….........4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Комитета 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......................5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Комитета .....................................................................................6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 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..................6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и отчетность Комитета .................................................................................7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Комитета с органами управления Регионального отделения и иными органами 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..................................................................................................7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Прекращение деятельности Комитета 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8</w:t>
      </w:r>
    </w:p>
    <w:p w:rsidR="005132C8" w:rsidRDefault="008804BA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.......................8</w:t>
      </w:r>
    </w:p>
    <w:p w:rsidR="005132C8" w:rsidRDefault="008804B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«Форма протокола заседания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комитета»…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…………………………………...9</w:t>
      </w:r>
    </w:p>
    <w:p w:rsidR="005132C8" w:rsidRDefault="008804B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2 «Форма отчета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комитета»…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………………………………………………….10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5132C8">
      <w:pPr>
        <w:spacing w:after="0" w:line="240" w:lineRule="auto"/>
        <w:jc w:val="both"/>
        <w:rPr>
          <w:b/>
        </w:rPr>
      </w:pPr>
    </w:p>
    <w:p w:rsidR="005132C8" w:rsidRDefault="008804BA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Федерации, Уставом, решениями органов управления Общероссийской общественной организации малого и среднего предпринимательства «ОПОРА РОССИИ» (далее – Организация),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Положением о комитетах и комиссиях Организации, решением орга</w:t>
      </w:r>
      <w:r>
        <w:rPr>
          <w:rFonts w:ascii="Times New Roman" w:hAnsi="Times New Roman" w:cs="Times New Roman"/>
          <w:sz w:val="24"/>
          <w:szCs w:val="24"/>
        </w:rPr>
        <w:t>нов управления регионального отделения организации малого и среднего предпринимательства «ОПОРА РОССИИ» (далее – Региональное отделение) и определяет порядок создания и деятельности Комитет по эффективному производству и  повышению производительности труда</w:t>
      </w:r>
      <w:r>
        <w:rPr>
          <w:rFonts w:ascii="Times New Roman" w:hAnsi="Times New Roman" w:cs="Times New Roman"/>
          <w:sz w:val="24"/>
          <w:szCs w:val="24"/>
        </w:rPr>
        <w:t xml:space="preserve"> Регионального отделения.</w:t>
      </w:r>
    </w:p>
    <w:p w:rsidR="005132C8" w:rsidRDefault="008804BA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 является консультативно-совещательным органом Регионального отделения.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Комитет является экспертным органом по вопросам практической реализации мер стимулирования организаций, направленных на повышение производительности тр</w:t>
      </w:r>
      <w:r>
        <w:rPr>
          <w:rFonts w:ascii="Times New Roman" w:hAnsi="Times New Roman" w:cs="Times New Roman"/>
          <w:sz w:val="24"/>
          <w:szCs w:val="24"/>
        </w:rPr>
        <w:t>уда и эффективности, пропаганду и популяризацию среди предпринимательского сообщества, руководителей предприятий и организаций важности повышения производительности труда, эффективных методов управления и организации производства товаров и услуг.</w:t>
      </w:r>
    </w:p>
    <w:p w:rsidR="005132C8" w:rsidRDefault="008804BA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 д</w:t>
      </w:r>
      <w:r>
        <w:rPr>
          <w:rFonts w:ascii="Times New Roman" w:hAnsi="Times New Roman" w:cs="Times New Roman"/>
          <w:sz w:val="24"/>
          <w:szCs w:val="24"/>
        </w:rPr>
        <w:t>ействует на основании настоящего Положения и Положения о Комитетах и Комиссиях Организации, и руководствуется в своей работе Уставом Организации, решениями органов управления Организации и Регионального отделения.</w:t>
      </w:r>
    </w:p>
    <w:p w:rsidR="005132C8" w:rsidRDefault="008804BA">
      <w:pPr>
        <w:pStyle w:val="af5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Комитет создается для решения задач Органи</w:t>
      </w:r>
      <w:r>
        <w:rPr>
          <w:rFonts w:ascii="Times New Roman" w:hAnsi="Times New Roman" w:cs="Times New Roman"/>
          <w:sz w:val="24"/>
          <w:szCs w:val="24"/>
        </w:rPr>
        <w:t>зации и Регионального отделения в отрасли производства, и выполняет нормотворческие, экспертные, аналитические, консультационные, научно-просветительские и коммуникационные функции в соответствии с предметом своей деятельности.</w:t>
      </w:r>
      <w:r>
        <w:t xml:space="preserve"> 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 и функции Комитета 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Комитет осуществляет следующие </w:t>
      </w:r>
      <w:r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132C8" w:rsidRDefault="008804BA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обмена опытом между членами </w:t>
      </w:r>
      <w:r w:rsidR="00F639E6">
        <w:rPr>
          <w:rFonts w:ascii="Times New Roman" w:hAnsi="Times New Roman" w:cs="Times New Roman"/>
          <w:sz w:val="24"/>
          <w:szCs w:val="24"/>
        </w:rPr>
        <w:t>«ОПОРА РОССИИ»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в том числе</w:t>
      </w:r>
    </w:p>
    <w:p w:rsidR="005132C8" w:rsidRDefault="008804BA">
      <w:pPr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посещение предприятий с передовым опытом повышения производительности труда, проведение конференций и тематических круглых столов по вопросам методов п</w:t>
      </w:r>
      <w:r>
        <w:rPr>
          <w:rFonts w:ascii="Times New Roman" w:hAnsi="Times New Roman" w:cs="Times New Roman"/>
          <w:sz w:val="24"/>
          <w:szCs w:val="24"/>
        </w:rPr>
        <w:t>овышения производительности труда, управления качеством, поставками (снабжение) производственной системы, технического обслуживания и ремонта, проектирования и разработки технологий, оперативного планирования, повышения компетенций линейных руководителей и</w:t>
      </w:r>
      <w:r>
        <w:rPr>
          <w:rFonts w:ascii="Times New Roman" w:hAnsi="Times New Roman" w:cs="Times New Roman"/>
          <w:sz w:val="24"/>
          <w:szCs w:val="24"/>
        </w:rPr>
        <w:t xml:space="preserve"> рабочего персонала.</w:t>
      </w:r>
    </w:p>
    <w:p w:rsidR="005132C8" w:rsidRDefault="008804BA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периодического обучения: семинары, курсы повышения квалификации, взаимодействие с вузами и училищами по вопросам организации обучения НОТ, организация стажировок на предприятиях-членах ОПОРЫ, разработка типовых карт развития</w:t>
      </w:r>
      <w:r>
        <w:rPr>
          <w:rFonts w:ascii="Times New Roman" w:hAnsi="Times New Roman" w:cs="Times New Roman"/>
          <w:sz w:val="24"/>
          <w:szCs w:val="24"/>
        </w:rPr>
        <w:t xml:space="preserve"> персонала по ролям в производственной системе.</w:t>
      </w:r>
    </w:p>
    <w:p w:rsidR="005132C8" w:rsidRDefault="008804BA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по вышеуказанным тематикам.</w:t>
      </w:r>
    </w:p>
    <w:p w:rsidR="005132C8" w:rsidRDefault="008804BA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изучение, обобщение и распространение лучшего опыта организационных методов повышения производительности и качества продукции и услуг во всех аспектах производстве</w:t>
      </w:r>
      <w:r>
        <w:rPr>
          <w:rFonts w:ascii="Times New Roman" w:hAnsi="Times New Roman" w:cs="Times New Roman"/>
          <w:sz w:val="24"/>
          <w:szCs w:val="24"/>
        </w:rPr>
        <w:t>нной деятельности, тиражирование старых, но актуальных изданий по тематике работы комитета.</w:t>
      </w:r>
    </w:p>
    <w:p w:rsidR="005132C8" w:rsidRDefault="008804BA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иных задач, соответствующих основному направлению деятельности Комитета.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b/>
          <w:sz w:val="24"/>
          <w:szCs w:val="24"/>
        </w:rPr>
        <w:t>. Функциями</w:t>
      </w:r>
      <w:r>
        <w:rPr>
          <w:rFonts w:ascii="Times New Roman" w:hAnsi="Times New Roman" w:cs="Times New Roman"/>
          <w:sz w:val="24"/>
          <w:szCs w:val="24"/>
        </w:rPr>
        <w:t xml:space="preserve"> Комитета являются:</w:t>
      </w:r>
    </w:p>
    <w:p w:rsidR="005132C8" w:rsidRDefault="008804BA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Аккумулирование знаний.</w:t>
      </w:r>
    </w:p>
    <w:p w:rsidR="005132C8" w:rsidRDefault="008804BA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Распростра</w:t>
      </w:r>
      <w:r>
        <w:rPr>
          <w:rFonts w:ascii="Times New Roman" w:hAnsi="Times New Roman" w:cs="Times New Roman"/>
          <w:sz w:val="24"/>
          <w:szCs w:val="24"/>
        </w:rPr>
        <w:t>нение и обучение информации.</w:t>
      </w:r>
    </w:p>
    <w:p w:rsidR="005132C8" w:rsidRDefault="008804BA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Взаимодействие с государственными органами по вопросам повышения производительности труда.</w:t>
      </w:r>
    </w:p>
    <w:p w:rsidR="005132C8" w:rsidRDefault="008804BA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2.2.5. Иные функции, связанные с реализацией основного направления деятельности Комитета.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создания Комитета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>Комитет создается решением Совета Регионального отделения. Решением Совета Регионального отделения определяется сфера компетенции Комитета, определяются цели создания, задачи и функции Комитета.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Советом Регионального отделения утверждается количествен</w:t>
      </w:r>
      <w:r>
        <w:rPr>
          <w:rFonts w:ascii="Times New Roman" w:hAnsi="Times New Roman" w:cs="Times New Roman"/>
          <w:sz w:val="24"/>
          <w:szCs w:val="24"/>
        </w:rPr>
        <w:t>ный состав Комитета, при этом минимальный состав не может быть менее 7 человек.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Персональный состав Комитета утверждается Советом Регионального отделения по представлению Председателя Комитета на срок полномочий Председателя Комитета.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На первом з</w:t>
      </w:r>
      <w:r>
        <w:rPr>
          <w:rFonts w:ascii="Times New Roman" w:hAnsi="Times New Roman" w:cs="Times New Roman"/>
          <w:sz w:val="24"/>
          <w:szCs w:val="24"/>
        </w:rPr>
        <w:t>аседании Комитет: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цели создания, задачи и функции Комитет;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персональный состав Комитета по представлению Председателя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разрабатывает план работы Комитета.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Членами Комитета могут быть лица, являющиеся членами Органи</w:t>
      </w:r>
      <w:r>
        <w:rPr>
          <w:rFonts w:ascii="Times New Roman" w:hAnsi="Times New Roman" w:cs="Times New Roman"/>
          <w:sz w:val="24"/>
          <w:szCs w:val="24"/>
        </w:rPr>
        <w:t>зации. В исключительных случаях, по решению Комитета в состав Комитета могут войти лица, не являющиеся членами Организации.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По решению Совета Регионального отделения, при наличии ходатайства Комитета, количественный состав Комитета может быть изменен.</w:t>
      </w:r>
      <w:r>
        <w:rPr>
          <w:rFonts w:ascii="Times New Roman" w:hAnsi="Times New Roman" w:cs="Times New Roman"/>
          <w:sz w:val="24"/>
          <w:szCs w:val="24"/>
        </w:rPr>
        <w:t xml:space="preserve"> Данное ходатайство Комитета оформляется протоколом Комитета, а решение Комитета оформляется протоколом Комитета.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Решения Комитета об избрании Заместителя Председателя Комитета и Ответственного секретаря Комитета принимаются большинством голосов от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ут</w:t>
      </w:r>
      <w:r>
        <w:rPr>
          <w:rFonts w:ascii="Times New Roman" w:hAnsi="Times New Roman" w:cs="Times New Roman"/>
          <w:sz w:val="24"/>
          <w:szCs w:val="24"/>
        </w:rPr>
        <w:t>вержденного количественного состава Комитета при их личном присутствии на заседании Комитета.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Комитета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Комитета утверждается Советом Регионального отделения по представлению Председателя Регионального отделения сроком на 3 (три) года.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компетенцию Председателя Комитета входит организация работы Комитета по направлению его деятельности.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</w:t>
      </w:r>
      <w:r>
        <w:rPr>
          <w:rFonts w:ascii="Times New Roman" w:hAnsi="Times New Roman" w:cs="Times New Roman"/>
          <w:sz w:val="24"/>
          <w:szCs w:val="24"/>
        </w:rPr>
        <w:t>атель Комитета: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созывает очередное заседание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формирует проект повестки дня заседания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 предложения о порядке работы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направление членам Комитета документов и материалов, поступивших в Комитет, для рассмотрения и подготовки предложений;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созывает внеочередное заседание Комитета по своей инициативе или по инициативе не менее одной трети от общего числа членов</w:t>
      </w:r>
      <w:r>
        <w:rPr>
          <w:rFonts w:ascii="Times New Roman" w:hAnsi="Times New Roman" w:cs="Times New Roman"/>
          <w:sz w:val="24"/>
          <w:szCs w:val="24"/>
        </w:rPr>
        <w:t xml:space="preserve">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основе решения заседания Комитета большинством голосов от общего числа членов Комитета формирует рабочие группы по предмету деятельности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ведет заседания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подписывает протоколы заседаний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своего отс</w:t>
      </w:r>
      <w:r>
        <w:rPr>
          <w:rFonts w:ascii="Times New Roman" w:hAnsi="Times New Roman" w:cs="Times New Roman"/>
          <w:sz w:val="24"/>
          <w:szCs w:val="24"/>
        </w:rPr>
        <w:t>утствия поручает исполнение обязанностей Председателя Комитета заместителю Председателя Комитета;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соответствии с планом работы обеспечивает освещение деятельности Комитета на сайте Регионального отделения в сети Интернет;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координирует работу членов К</w:t>
      </w:r>
      <w:r>
        <w:rPr>
          <w:rFonts w:ascii="Times New Roman" w:hAnsi="Times New Roman" w:cs="Times New Roman"/>
          <w:sz w:val="24"/>
          <w:szCs w:val="24"/>
        </w:rPr>
        <w:t>омитета, решает иные вопросы деятельности Комитета.</w:t>
      </w:r>
    </w:p>
    <w:p w:rsidR="005132C8" w:rsidRDefault="008804BA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Заместитель Председателя Комитета выполняет функции Председателя Комитета в период его временного отсутствия или по его поручению.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членов Комитета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Член Комитета имеет право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132C8" w:rsidRDefault="008804BA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предлагать Комитету проект решения по обсуждаемому вопросу, выносить на рассмотрение Комитета вопросы, требующие срочного решения Комитета;</w:t>
      </w:r>
    </w:p>
    <w:p w:rsidR="005132C8" w:rsidRDefault="008804BA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несогласия с принятым решением Комитета вносить особое мнение в протокол заседания Комитета;</w:t>
      </w:r>
    </w:p>
    <w:p w:rsidR="005132C8" w:rsidRDefault="008804BA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</w:t>
      </w:r>
      <w:r>
        <w:rPr>
          <w:rFonts w:ascii="Times New Roman" w:hAnsi="Times New Roman" w:cs="Times New Roman"/>
          <w:sz w:val="24"/>
          <w:szCs w:val="24"/>
        </w:rPr>
        <w:t>авлять свое мнение по обсуждаемым вопросам в письменном виде в случае невозможности участия в работе Комитета.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Член Комитета обязан:</w:t>
      </w:r>
    </w:p>
    <w:p w:rsidR="005132C8" w:rsidRDefault="008804BA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участвовать в работе Комитета путем личного присутствия на заседаниях Комитета. О невозможности присутствовать на за</w:t>
      </w:r>
      <w:r>
        <w:rPr>
          <w:rFonts w:ascii="Times New Roman" w:hAnsi="Times New Roman" w:cs="Times New Roman"/>
          <w:sz w:val="24"/>
          <w:szCs w:val="24"/>
        </w:rPr>
        <w:t xml:space="preserve">седании Комитета по уважительной причине должен заблаговременно проинформировать Председателя Комитета. В случае невозможности личного присутствия член Комитета может направить свою позицию в Комитет по обсуждаемым вопросам заочно любым доступным для него </w:t>
      </w:r>
      <w:r>
        <w:rPr>
          <w:rFonts w:ascii="Times New Roman" w:hAnsi="Times New Roman" w:cs="Times New Roman"/>
          <w:sz w:val="24"/>
          <w:szCs w:val="24"/>
        </w:rPr>
        <w:t>способом.</w:t>
      </w:r>
    </w:p>
    <w:p w:rsidR="005132C8" w:rsidRDefault="008804B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Члены Комитета обладают равными правами при обсуждении вопросов, внесенных в повестку заседания Комитета, а также при голосовании.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Ответственный секретарь Комитета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организует ведение документооборота Комитета.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Комитета избирается из числа сотрудников Исполнительной дирекции Организации по представлению Председателя Комитета.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Комитета: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взаимодействие с сотрудниками Исполнительной дирекции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Регионального </w:t>
      </w:r>
      <w:r>
        <w:rPr>
          <w:rFonts w:ascii="Times New Roman" w:hAnsi="Times New Roman" w:cs="Times New Roman"/>
          <w:sz w:val="24"/>
          <w:szCs w:val="24"/>
        </w:rPr>
        <w:t>отделения по обеспечению деятельности и компетенции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Комитета;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подготовку к заседанию Комитета, включая подготовку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материалов к заседаниям, проектов решений Комитета, а также материалов,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принятых по итогам заседания Комитета;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веден</w:t>
      </w:r>
      <w:r>
        <w:rPr>
          <w:rFonts w:ascii="Times New Roman" w:hAnsi="Times New Roman" w:cs="Times New Roman"/>
          <w:sz w:val="24"/>
          <w:szCs w:val="24"/>
        </w:rPr>
        <w:t>ие протоколов заседаний Комитета;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проекта плана работы Комитета, проектов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повестки дня его заседаний;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информирование членов Комитета о дате, месте и времени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заседаний Комитета и о вопросах, включенных в п</w:t>
      </w:r>
      <w:r>
        <w:rPr>
          <w:rFonts w:ascii="Times New Roman" w:hAnsi="Times New Roman" w:cs="Times New Roman"/>
          <w:sz w:val="24"/>
          <w:szCs w:val="24"/>
        </w:rPr>
        <w:t>овестку дня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 в срок не позднее 3 (Трех) рабочих дней до дня проведения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Комитета;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направляет по поручению Председателя Комитета членам Комитета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и материалы, поступившие в Комитет, для рассмотрения и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подготовки предложений;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и обновление информационных материалов по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вопросам деятельности Комитета, размещаемых на сайте Регионального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отделения в сети Интернет;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выполняет иные обязанности по поручению Председателя Комитета или</w:t>
      </w:r>
    </w:p>
    <w:p w:rsidR="005132C8" w:rsidRDefault="008804B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заместителя.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заседания Комитета Ответственный секретарь составляет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протокол, который хранится в Исполнительной дирекции Регионального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отделения.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Заседания Комитета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 проводятся по мере необходимости, но не реже одного р</w:t>
      </w:r>
      <w:r>
        <w:rPr>
          <w:rFonts w:ascii="Times New Roman" w:hAnsi="Times New Roman" w:cs="Times New Roman"/>
          <w:sz w:val="24"/>
          <w:szCs w:val="24"/>
        </w:rPr>
        <w:t>аза в три месяца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Внеочередное заседание Комитета может быть назначено по предложению Председателя Комитета, а также не менее трети числа его членов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повестки дня заседания Комитета формируется Председателем Комитета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членов Комитета, Испол</w:t>
      </w:r>
      <w:r>
        <w:rPr>
          <w:rFonts w:ascii="Times New Roman" w:hAnsi="Times New Roman" w:cs="Times New Roman"/>
          <w:sz w:val="24"/>
          <w:szCs w:val="24"/>
        </w:rPr>
        <w:t>нительной дирекции Регионального отделения организуется ответственным секретарём Комитета по поручению Председателя Комитета не менее чем за 3 (Три) дня до даты проведения заседания Комитета. Ответственный секретарь Комитета также заблаговременно информиру</w:t>
      </w:r>
      <w:r>
        <w:rPr>
          <w:rFonts w:ascii="Times New Roman" w:hAnsi="Times New Roman" w:cs="Times New Roman"/>
          <w:sz w:val="24"/>
          <w:szCs w:val="24"/>
        </w:rPr>
        <w:t>ет о заседании членов Комитета иных участников заседания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предстоящем заседании должно содержать следующие сведения:</w:t>
      </w:r>
    </w:p>
    <w:p w:rsidR="005132C8" w:rsidRDefault="008804BA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повестка заседания, с указанием вопросов, подлежащих рассмотрению;</w:t>
      </w:r>
    </w:p>
    <w:p w:rsidR="005132C8" w:rsidRDefault="008804BA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дата, место и время начала заседания Комитета.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</w:t>
      </w:r>
      <w:r>
        <w:rPr>
          <w:rFonts w:ascii="Times New Roman" w:hAnsi="Times New Roman" w:cs="Times New Roman"/>
          <w:sz w:val="24"/>
          <w:szCs w:val="24"/>
        </w:rPr>
        <w:t>ка заседания Комитета утверждается непосредственно на ее заседании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Комитета правомочно, если на нем присутствует, или направило свою позицию заочно, более половины от общего числа членов Комитета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проводят Председатель Комитета, либо заместитель Председателя Комитета, уполномоченный Председателем Комитета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Комитета принимается большинством голосов от общего числа членов Комитета, присутствующих на заседании, и членов Комитета, оформ</w:t>
      </w:r>
      <w:r>
        <w:rPr>
          <w:rFonts w:ascii="Times New Roman" w:hAnsi="Times New Roman" w:cs="Times New Roman"/>
          <w:sz w:val="24"/>
          <w:szCs w:val="24"/>
        </w:rPr>
        <w:t>ивших свои голоса в письменном виде, за исключением решений по вопросам об избрании Заместителя Председателя Комитета и Ответственного секретаря Комитета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между заседаниями Комитета его Председатель вправе осуществить процедуру принятия решения Ком</w:t>
      </w:r>
      <w:r>
        <w:rPr>
          <w:rFonts w:ascii="Times New Roman" w:hAnsi="Times New Roman" w:cs="Times New Roman"/>
          <w:sz w:val="24"/>
          <w:szCs w:val="24"/>
        </w:rPr>
        <w:t>итета по вопросам, отнесенным к компетенции Комитета, методом опроса членов Комитета. Решение Комитета считается принятым, если более половины его членов до истечения установленного Председателем Комитета срока высказались «за» по соответствующему вопросу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заседаниях Комитета могут принимать участие по согласованию с Председателем Комитета представители членов Организации, эксперты, представители органов государственной власти, общественных организаций, средств массовой информации и иные лица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Комит</w:t>
      </w:r>
      <w:r>
        <w:rPr>
          <w:rFonts w:ascii="Times New Roman" w:hAnsi="Times New Roman" w:cs="Times New Roman"/>
          <w:sz w:val="24"/>
          <w:szCs w:val="24"/>
        </w:rPr>
        <w:t>ета оформляются в виде протокола заседания Комитета в срок не позднее 3 (Трех) рабочих дней с даты проведения заседания Комитета. Форма протокола установлена Приложением № 1 к настоящему Положению. Принятые и утвержденные Комитетом документы направляются в</w:t>
      </w:r>
      <w:r>
        <w:rPr>
          <w:rFonts w:ascii="Times New Roman" w:hAnsi="Times New Roman" w:cs="Times New Roman"/>
          <w:sz w:val="24"/>
          <w:szCs w:val="24"/>
        </w:rPr>
        <w:t xml:space="preserve"> Исполнительную дирекцию Регионального отделения не позднее 5 (Пяти) рабочих дней со дня их подписания.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Комитета подписывается Председателем Комитета или заместителем Председателя (в случае его отсутствия) и Ответственным секретарем Коми</w:t>
      </w:r>
      <w:r>
        <w:rPr>
          <w:rFonts w:ascii="Times New Roman" w:hAnsi="Times New Roman" w:cs="Times New Roman"/>
          <w:sz w:val="24"/>
          <w:szCs w:val="24"/>
        </w:rPr>
        <w:t>тета.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в срок не позднее 5 (Пяти) рабочих дней с даты его подписания направляется в Исполнительную дирекцию регионального отделения по электронной почте. Кроме того, Протокол заседания рассылается членам Комитета, в тот же срок, путем нап</w:t>
      </w:r>
      <w:r>
        <w:rPr>
          <w:rFonts w:ascii="Times New Roman" w:hAnsi="Times New Roman" w:cs="Times New Roman"/>
          <w:sz w:val="24"/>
          <w:szCs w:val="24"/>
        </w:rPr>
        <w:t>равления по электронной почте, факсом или почтовым отправлением.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Председателя Комитета возлагается контроль, за исполнением решений, принимаемых Комитетом.</w:t>
      </w:r>
    </w:p>
    <w:p w:rsidR="005132C8" w:rsidRDefault="008804BA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заседаний Комитета обеспечивается Ответственным секретарем</w:t>
      </w:r>
      <w:r>
        <w:rPr>
          <w:rFonts w:ascii="Times New Roman" w:hAnsi="Times New Roman" w:cs="Times New Roman"/>
          <w:sz w:val="24"/>
          <w:szCs w:val="24"/>
        </w:rPr>
        <w:t xml:space="preserve"> Комитета.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8. Планирование и отчетность Комитета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Деятельность Комитета осуществляется на основе плана работы Комитета, соответствующего направлениям деятельности Комитета. План работы утверждается на годичный период.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Проект плана работы Коми</w:t>
      </w:r>
      <w:r>
        <w:rPr>
          <w:rFonts w:ascii="Times New Roman" w:hAnsi="Times New Roman" w:cs="Times New Roman"/>
          <w:sz w:val="24"/>
          <w:szCs w:val="24"/>
        </w:rPr>
        <w:t>тета разрабатывает Председатель Комитета на основе предложений членов Комитета и органов управления Регионального отделения.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План работы должен содержать наименование вопроса, состав исполнителей, дату проведения (рассмотрения), ответственных лиц.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</w:t>
      </w:r>
      <w:r>
        <w:rPr>
          <w:rFonts w:ascii="Times New Roman" w:hAnsi="Times New Roman" w:cs="Times New Roman"/>
          <w:sz w:val="24"/>
          <w:szCs w:val="24"/>
        </w:rPr>
        <w:t>. Проект плана работы вносится на рассмотрение Комитета, и после одобрения на заседании, не позднее, чем 01 декабря текущего года направляется в Совет регионального отделения.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Совет Регионального отделения утверждает План работы Комитета на ближайшем </w:t>
      </w:r>
      <w:r>
        <w:rPr>
          <w:rFonts w:ascii="Times New Roman" w:hAnsi="Times New Roman" w:cs="Times New Roman"/>
          <w:sz w:val="24"/>
          <w:szCs w:val="24"/>
        </w:rPr>
        <w:t>заседании Совета Регионального отделения.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Утвержденный Советом Регионального отделения План работы Комитета направляется членам Комитета не позднее 5 (Пяти) рабочих дней с даты его утверждения.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Рассмотрение на заседаниях Комитета, внеплановых воп</w:t>
      </w:r>
      <w:r>
        <w:rPr>
          <w:rFonts w:ascii="Times New Roman" w:hAnsi="Times New Roman" w:cs="Times New Roman"/>
          <w:sz w:val="24"/>
          <w:szCs w:val="24"/>
        </w:rPr>
        <w:t>росов осуществляется по решению Председателя Комитета.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Не позднее 20 февраля текущего года Комитета, направляет в Исполнительную дирекцию Регионального отделения отчет о своей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 за предшествующий год, согласованный с курирующим данное направление Заместителем Председателя Регионального отделения и содержащий также данные о членах Комитета. Форма отчета установлена Приложением № 2 к настоящему Положению.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Совет Рег</w:t>
      </w:r>
      <w:r>
        <w:rPr>
          <w:rFonts w:ascii="Times New Roman" w:hAnsi="Times New Roman" w:cs="Times New Roman"/>
          <w:sz w:val="24"/>
          <w:szCs w:val="24"/>
        </w:rPr>
        <w:t>ионального отделения вправе заслушать отчет по деятельности Комитета.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9.Взаимодействие Комитета с органами управления Регионального отделения</w:t>
      </w: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иными органами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 выполняет поручения органов управления Регионального отделения. Текст поручения в письм</w:t>
      </w:r>
      <w:r>
        <w:rPr>
          <w:rFonts w:ascii="Times New Roman" w:hAnsi="Times New Roman" w:cs="Times New Roman"/>
          <w:sz w:val="24"/>
          <w:szCs w:val="24"/>
        </w:rPr>
        <w:t>енной форме передается непосредственно Председателю Комитета. В срок, установленный Советом Регионального отделения Председатель Комитета информирует соответствующий орган Регионального отделения о результатах выполнения его поручения.</w:t>
      </w:r>
    </w:p>
    <w:p w:rsidR="005132C8" w:rsidRDefault="008804BA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заседаниях Комитет</w:t>
      </w:r>
      <w:r>
        <w:rPr>
          <w:rFonts w:ascii="Times New Roman" w:hAnsi="Times New Roman" w:cs="Times New Roman"/>
          <w:sz w:val="24"/>
          <w:szCs w:val="24"/>
        </w:rPr>
        <w:t>а могут принимать участие по письменному согласованию с Председателем Регионального отделения члены Регионального отделения, не входящие состав Комитета, эксперты, представители органов государственной власти Пермского края,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, представители юридических лиц, средств массовой информации и иные лица.</w:t>
      </w:r>
    </w:p>
    <w:p w:rsidR="005132C8" w:rsidRDefault="008804BA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необходимости обращения в соответствующие по предмету деятельности Комитета, федеральные органы исполнительной власти РФ, органы государственной власти Пермско</w:t>
      </w:r>
      <w:r>
        <w:rPr>
          <w:rFonts w:ascii="Times New Roman" w:hAnsi="Times New Roman" w:cs="Times New Roman"/>
          <w:sz w:val="24"/>
          <w:szCs w:val="24"/>
        </w:rPr>
        <w:t>го края, органы местного самоуправления, к юридическим и физическим лицам, а также к средствам массовой информации по вопросам деятельности Комитета и в пределах его компетенции, Председатель Комитета или его заместитель ходатайствует перед Председателем Р</w:t>
      </w:r>
      <w:r>
        <w:rPr>
          <w:rFonts w:ascii="Times New Roman" w:hAnsi="Times New Roman" w:cs="Times New Roman"/>
          <w:sz w:val="24"/>
          <w:szCs w:val="24"/>
        </w:rPr>
        <w:t>егионального отделения о направлении соответствующих обращений. При этом обращение направляется на фирменном бланке Регионального отделения с присвоением исходящего номера за подписью Председателя Регионального отделения. Вышеуказанное ходатайство Комитета</w:t>
      </w:r>
      <w:r>
        <w:rPr>
          <w:rFonts w:ascii="Times New Roman" w:hAnsi="Times New Roman" w:cs="Times New Roman"/>
          <w:sz w:val="24"/>
          <w:szCs w:val="24"/>
        </w:rPr>
        <w:t xml:space="preserve"> оформляется протоколом Комитета.</w:t>
      </w:r>
    </w:p>
    <w:p w:rsidR="005132C8" w:rsidRDefault="008804BA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вопросам, находящимся в компетенции Комитета, рассматриваемым на заседаниях Комитета и требующим решения Совета Регионального отделения, Комитет вправе выражать мнение Регионального отделения и публично распространять п</w:t>
      </w:r>
      <w:r>
        <w:rPr>
          <w:rFonts w:ascii="Times New Roman" w:hAnsi="Times New Roman" w:cs="Times New Roman"/>
          <w:sz w:val="24"/>
          <w:szCs w:val="24"/>
        </w:rPr>
        <w:t>ринятые им документы только после принятия соответствующего положительного решения Советом Регионального отделения.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pStyle w:val="af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Прекращение деятельности Комитета </w:t>
      </w:r>
    </w:p>
    <w:p w:rsidR="005132C8" w:rsidRDefault="008804BA">
      <w:pPr>
        <w:pStyle w:val="af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Деятельность Комитета прекращается по решению Совета регионального отделения.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Заключительные пол</w:t>
      </w:r>
      <w:r>
        <w:rPr>
          <w:rFonts w:ascii="Times New Roman" w:hAnsi="Times New Roman" w:cs="Times New Roman"/>
          <w:b/>
          <w:sz w:val="24"/>
          <w:szCs w:val="24"/>
        </w:rPr>
        <w:t>ожения</w:t>
      </w:r>
    </w:p>
    <w:p w:rsidR="005132C8" w:rsidRDefault="00513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Настоящее Положение вступает в силу с момента его утверждения Советом Регионального отделения.</w:t>
      </w:r>
    </w:p>
    <w:p w:rsidR="005132C8" w:rsidRDefault="008804B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Изменения и дополнения в настоящее Положение вносятся Советом Регионального отделения и вступают в силу с момента принятия решения о внесении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соответствующих изменений и дополнений и становятся обязательными для всех членов Регионального отделения.</w:t>
      </w: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5132C8">
      <w:pPr>
        <w:spacing w:after="0" w:line="240" w:lineRule="auto"/>
        <w:jc w:val="right"/>
      </w:pPr>
    </w:p>
    <w:p w:rsidR="005132C8" w:rsidRDefault="008804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 w:clear="all"/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комитете по эффективному производству </w:t>
      </w:r>
      <w:r>
        <w:rPr>
          <w:rFonts w:ascii="Times New Roman" w:hAnsi="Times New Roman" w:cs="Times New Roman"/>
          <w:sz w:val="24"/>
          <w:szCs w:val="24"/>
        </w:rPr>
        <w:br/>
        <w:t>и повышению производительности труда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№___</w:t>
      </w: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заседания Комитета по эффективному производству </w:t>
      </w:r>
      <w:r>
        <w:rPr>
          <w:rFonts w:ascii="Times New Roman" w:hAnsi="Times New Roman" w:cs="Times New Roman"/>
          <w:b/>
          <w:sz w:val="24"/>
          <w:szCs w:val="24"/>
        </w:rPr>
        <w:br/>
        <w:t>и повышению производительности труда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Дата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Комитета по повышению производительности труда: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Приглашены: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федеральных органов исполнительной власти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органов власти субъектов Российской Федерации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организаций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 массовой информации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Указываются сведения о наличии кворума.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Повестка дня заседания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вопросов, предлагаемых к обсуждению).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1. Наименование вопроса, обсуждаемого на заседании Комитета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дня заседания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Комитета, других участ</w:t>
      </w:r>
      <w:r>
        <w:rPr>
          <w:rFonts w:ascii="Times New Roman" w:hAnsi="Times New Roman" w:cs="Times New Roman"/>
          <w:sz w:val="24"/>
          <w:szCs w:val="24"/>
        </w:rPr>
        <w:t>ников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Излагается решение: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1….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2. Наименование вопроса, обсуждаемого на заседании Комитета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заседания ________________________________________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Комитета, других участн</w:t>
      </w:r>
      <w:r>
        <w:rPr>
          <w:rFonts w:ascii="Times New Roman" w:hAnsi="Times New Roman" w:cs="Times New Roman"/>
          <w:sz w:val="24"/>
          <w:szCs w:val="24"/>
        </w:rPr>
        <w:t>иков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Излагается решение: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1. ...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 Комитета подпись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подпись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</w:pPr>
    </w:p>
    <w:p w:rsidR="005132C8" w:rsidRDefault="005132C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комитете по эффективному производству </w:t>
      </w:r>
      <w:r>
        <w:rPr>
          <w:rFonts w:ascii="Times New Roman" w:hAnsi="Times New Roman" w:cs="Times New Roman"/>
          <w:sz w:val="24"/>
          <w:szCs w:val="24"/>
        </w:rPr>
        <w:br/>
        <w:t>и повышению производительности труда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</w:t>
      </w:r>
      <w:r>
        <w:rPr>
          <w:rFonts w:ascii="Times New Roman" w:hAnsi="Times New Roman" w:cs="Times New Roman"/>
          <w:sz w:val="24"/>
          <w:szCs w:val="24"/>
        </w:rPr>
        <w:t>егионального отделения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132C8" w:rsidRDefault="00880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132C8" w:rsidRDefault="005132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отчета Комитета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0"/>
        <w:gridCol w:w="1987"/>
        <w:gridCol w:w="1479"/>
        <w:gridCol w:w="2915"/>
        <w:gridCol w:w="2605"/>
      </w:tblGrid>
      <w:tr w:rsidR="005132C8">
        <w:tc>
          <w:tcPr>
            <w:tcW w:w="560" w:type="dxa"/>
          </w:tcPr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7" w:type="dxa"/>
          </w:tcPr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</w:p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Комитета</w:t>
            </w:r>
          </w:p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5132C8" w:rsidRDefault="008804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915" w:type="dxa"/>
          </w:tcPr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Рассмотренные</w:t>
            </w:r>
          </w:p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</w:p>
        </w:tc>
        <w:tc>
          <w:tcPr>
            <w:tcW w:w="2605" w:type="dxa"/>
          </w:tcPr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Принятое</w:t>
            </w:r>
          </w:p>
          <w:p w:rsidR="005132C8" w:rsidRDefault="0088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</w:tr>
      <w:tr w:rsidR="005132C8">
        <w:tc>
          <w:tcPr>
            <w:tcW w:w="560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2C8">
        <w:tc>
          <w:tcPr>
            <w:tcW w:w="560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2C8">
        <w:tc>
          <w:tcPr>
            <w:tcW w:w="560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132C8" w:rsidRDefault="00513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</w:t>
      </w:r>
      <w:r>
        <w:rPr>
          <w:rFonts w:ascii="Times New Roman" w:hAnsi="Times New Roman" w:cs="Times New Roman"/>
          <w:sz w:val="24"/>
          <w:szCs w:val="24"/>
        </w:rPr>
        <w:t>роекте (-ах) Комитета (наименование, описание, форма и степень участия в проекте и др.).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Разработанные Комитетом документы (рекомендации, заключения, комментарии и др., с приложением самих документов).</w:t>
      </w:r>
    </w:p>
    <w:p w:rsidR="005132C8" w:rsidRDefault="0051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участии в иных мероприятиях: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</w:t>
      </w:r>
      <w:r>
        <w:rPr>
          <w:rFonts w:ascii="Times New Roman" w:hAnsi="Times New Roman" w:cs="Times New Roman"/>
          <w:sz w:val="24"/>
          <w:szCs w:val="24"/>
        </w:rPr>
        <w:t xml:space="preserve"> разработке проектов законов и иных нормативно-правовых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актов, реализации федеральных, региональных и международных проектов и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программ;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методических и аналитических материалов;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организация, проведение и участие в работе конференций, выставо</w:t>
      </w:r>
      <w:r>
        <w:rPr>
          <w:rFonts w:ascii="Times New Roman" w:hAnsi="Times New Roman" w:cs="Times New Roman"/>
          <w:sz w:val="24"/>
          <w:szCs w:val="24"/>
        </w:rPr>
        <w:t>к,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семинаров, круглых столов в России и за рубежом;</w:t>
      </w:r>
    </w:p>
    <w:p w:rsidR="005132C8" w:rsidRDefault="00880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иная деятельность.</w:t>
      </w:r>
    </w:p>
    <w:sectPr w:rsidR="005132C8"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4BA" w:rsidRDefault="008804BA">
      <w:pPr>
        <w:spacing w:after="0" w:line="240" w:lineRule="auto"/>
      </w:pPr>
      <w:r>
        <w:separator/>
      </w:r>
    </w:p>
  </w:endnote>
  <w:endnote w:type="continuationSeparator" w:id="0">
    <w:p w:rsidR="008804BA" w:rsidRDefault="00880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312782"/>
      <w:docPartObj>
        <w:docPartGallery w:val="Page Numbers (Bottom of Page)"/>
        <w:docPartUnique/>
      </w:docPartObj>
    </w:sdtPr>
    <w:sdtEndPr/>
    <w:sdtContent>
      <w:p w:rsidR="005132C8" w:rsidRDefault="008804BA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9E6">
          <w:rPr>
            <w:noProof/>
          </w:rPr>
          <w:t>8</w:t>
        </w:r>
        <w:r>
          <w:fldChar w:fldCharType="end"/>
        </w:r>
      </w:p>
    </w:sdtContent>
  </w:sdt>
  <w:p w:rsidR="005132C8" w:rsidRDefault="005132C8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4BA" w:rsidRDefault="008804BA">
      <w:pPr>
        <w:spacing w:after="0" w:line="240" w:lineRule="auto"/>
      </w:pPr>
      <w:r>
        <w:separator/>
      </w:r>
    </w:p>
  </w:footnote>
  <w:footnote w:type="continuationSeparator" w:id="0">
    <w:p w:rsidR="008804BA" w:rsidRDefault="00880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7304F"/>
    <w:multiLevelType w:val="multilevel"/>
    <w:tmpl w:val="9E9C6CB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CD14101"/>
    <w:multiLevelType w:val="multilevel"/>
    <w:tmpl w:val="33326D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FD5660E"/>
    <w:multiLevelType w:val="multilevel"/>
    <w:tmpl w:val="FA86A20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3">
    <w:nsid w:val="27070185"/>
    <w:multiLevelType w:val="multilevel"/>
    <w:tmpl w:val="544AF9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B5C66AC"/>
    <w:multiLevelType w:val="hybridMultilevel"/>
    <w:tmpl w:val="21062B7A"/>
    <w:lvl w:ilvl="0" w:tplc="5EB6C2E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3410DE">
      <w:start w:val="1"/>
      <w:numFmt w:val="lowerLetter"/>
      <w:lvlText w:val="%2."/>
      <w:lvlJc w:val="left"/>
      <w:pPr>
        <w:ind w:left="1440" w:hanging="360"/>
      </w:pPr>
    </w:lvl>
    <w:lvl w:ilvl="2" w:tplc="78AE3742">
      <w:start w:val="1"/>
      <w:numFmt w:val="lowerRoman"/>
      <w:lvlText w:val="%3."/>
      <w:lvlJc w:val="right"/>
      <w:pPr>
        <w:ind w:left="2160" w:hanging="180"/>
      </w:pPr>
    </w:lvl>
    <w:lvl w:ilvl="3" w:tplc="2C52B888">
      <w:start w:val="1"/>
      <w:numFmt w:val="decimal"/>
      <w:lvlText w:val="%4."/>
      <w:lvlJc w:val="left"/>
      <w:pPr>
        <w:ind w:left="2880" w:hanging="360"/>
      </w:pPr>
    </w:lvl>
    <w:lvl w:ilvl="4" w:tplc="B5840ACC">
      <w:start w:val="1"/>
      <w:numFmt w:val="lowerLetter"/>
      <w:lvlText w:val="%5."/>
      <w:lvlJc w:val="left"/>
      <w:pPr>
        <w:ind w:left="3600" w:hanging="360"/>
      </w:pPr>
    </w:lvl>
    <w:lvl w:ilvl="5" w:tplc="91B67BA8">
      <w:start w:val="1"/>
      <w:numFmt w:val="lowerRoman"/>
      <w:lvlText w:val="%6."/>
      <w:lvlJc w:val="right"/>
      <w:pPr>
        <w:ind w:left="4320" w:hanging="180"/>
      </w:pPr>
    </w:lvl>
    <w:lvl w:ilvl="6" w:tplc="6884F378">
      <w:start w:val="1"/>
      <w:numFmt w:val="decimal"/>
      <w:lvlText w:val="%7."/>
      <w:lvlJc w:val="left"/>
      <w:pPr>
        <w:ind w:left="5040" w:hanging="360"/>
      </w:pPr>
    </w:lvl>
    <w:lvl w:ilvl="7" w:tplc="C6400A8E">
      <w:start w:val="1"/>
      <w:numFmt w:val="lowerLetter"/>
      <w:lvlText w:val="%8."/>
      <w:lvlJc w:val="left"/>
      <w:pPr>
        <w:ind w:left="5760" w:hanging="360"/>
      </w:pPr>
    </w:lvl>
    <w:lvl w:ilvl="8" w:tplc="3C8655F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42398"/>
    <w:multiLevelType w:val="multilevel"/>
    <w:tmpl w:val="7FFC86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6">
    <w:nsid w:val="4B860737"/>
    <w:multiLevelType w:val="multilevel"/>
    <w:tmpl w:val="06BA8B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7">
    <w:nsid w:val="578D0420"/>
    <w:multiLevelType w:val="multilevel"/>
    <w:tmpl w:val="FDECF7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C8"/>
    <w:rsid w:val="003A0D99"/>
    <w:rsid w:val="005132C8"/>
    <w:rsid w:val="008804BA"/>
    <w:rsid w:val="00F6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22F0D-B906-4E3D-B72C-6D37450D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2992</Words>
  <Characters>17057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advokatmukhachev@list.ru</dc:creator>
  <cp:lastModifiedBy>Учетная запись Майкрософт</cp:lastModifiedBy>
  <cp:revision>3</cp:revision>
  <dcterms:created xsi:type="dcterms:W3CDTF">2023-06-19T16:32:00Z</dcterms:created>
  <dcterms:modified xsi:type="dcterms:W3CDTF">2023-06-19T16:32:00Z</dcterms:modified>
</cp:coreProperties>
</file>